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86F2" w14:textId="27264979" w:rsidR="00711068" w:rsidRDefault="00334B5B">
      <w:pPr>
        <w:ind w:left="552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E5480">
        <w:rPr>
          <w:sz w:val="22"/>
          <w:szCs w:val="22"/>
        </w:rPr>
        <w:t>В Ассоциацию «Строители Омска»</w:t>
      </w:r>
    </w:p>
    <w:p w14:paraId="477DB44D" w14:textId="77777777" w:rsidR="00711068" w:rsidRDefault="00711068">
      <w:pPr>
        <w:jc w:val="both"/>
        <w:rPr>
          <w:sz w:val="22"/>
          <w:szCs w:val="22"/>
        </w:rPr>
      </w:pPr>
    </w:p>
    <w:p w14:paraId="3C7AC544" w14:textId="77777777" w:rsidR="00711068" w:rsidRDefault="00711068">
      <w:pPr>
        <w:jc w:val="both"/>
        <w:rPr>
          <w:sz w:val="22"/>
          <w:szCs w:val="22"/>
        </w:rPr>
      </w:pPr>
    </w:p>
    <w:p w14:paraId="4CEE8CA2" w14:textId="77777777" w:rsidR="00711068" w:rsidRDefault="003E5480">
      <w:pPr>
        <w:spacing w:line="31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Заявление</w:t>
      </w:r>
    </w:p>
    <w:p w14:paraId="7695EEE7" w14:textId="6DA7B97C" w:rsidR="00711068" w:rsidRDefault="003E5480">
      <w:pPr>
        <w:spacing w:line="31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 намерении </w:t>
      </w:r>
      <w:r w:rsidR="00B771AC">
        <w:rPr>
          <w:b/>
          <w:bCs/>
          <w:sz w:val="22"/>
          <w:szCs w:val="22"/>
        </w:rPr>
        <w:t>повысить уровень ответственности компенсационного фонда возмещения вреда</w:t>
      </w:r>
      <w:r>
        <w:rPr>
          <w:b/>
          <w:bCs/>
          <w:sz w:val="22"/>
          <w:szCs w:val="22"/>
        </w:rPr>
        <w:t xml:space="preserve"> (</w:t>
      </w:r>
      <w:r w:rsidR="00B771AC">
        <w:rPr>
          <w:b/>
          <w:bCs/>
          <w:sz w:val="22"/>
          <w:szCs w:val="22"/>
        </w:rPr>
        <w:t>взнос в компенсационный фонд возмещения вреда</w:t>
      </w:r>
      <w:r>
        <w:rPr>
          <w:b/>
          <w:bCs/>
          <w:sz w:val="22"/>
          <w:szCs w:val="22"/>
        </w:rPr>
        <w:t>)</w:t>
      </w:r>
    </w:p>
    <w:p w14:paraId="70FAFBC4" w14:textId="77777777" w:rsidR="00711068" w:rsidRDefault="00711068">
      <w:pPr>
        <w:spacing w:line="312" w:lineRule="auto"/>
        <w:jc w:val="center"/>
        <w:rPr>
          <w:sz w:val="22"/>
          <w:szCs w:val="22"/>
        </w:rPr>
      </w:pPr>
    </w:p>
    <w:p w14:paraId="6799851D" w14:textId="77777777" w:rsidR="00711068" w:rsidRDefault="00711068">
      <w:pPr>
        <w:spacing w:line="312" w:lineRule="auto"/>
        <w:rPr>
          <w:sz w:val="22"/>
          <w:szCs w:val="22"/>
        </w:rPr>
      </w:pPr>
    </w:p>
    <w:p w14:paraId="07948D91" w14:textId="38A2DF30" w:rsidR="00711068" w:rsidRDefault="003E5480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«</w:t>
      </w:r>
      <w:r w:rsidR="00B825DA">
        <w:rPr>
          <w:sz w:val="22"/>
          <w:szCs w:val="22"/>
        </w:rPr>
        <w:t>____</w:t>
      </w:r>
      <w:r w:rsidR="00B771AC">
        <w:rPr>
          <w:sz w:val="22"/>
          <w:szCs w:val="22"/>
        </w:rPr>
        <w:t xml:space="preserve">» </w:t>
      </w:r>
      <w:r w:rsidR="00B825DA">
        <w:rPr>
          <w:sz w:val="22"/>
          <w:szCs w:val="22"/>
        </w:rPr>
        <w:t>_____________</w:t>
      </w:r>
      <w:r w:rsidR="00B771AC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B771AC">
        <w:rPr>
          <w:sz w:val="22"/>
          <w:szCs w:val="22"/>
        </w:rPr>
        <w:t>2</w:t>
      </w:r>
      <w:r w:rsidR="00F53385">
        <w:rPr>
          <w:sz w:val="22"/>
          <w:szCs w:val="22"/>
        </w:rPr>
        <w:t>2</w:t>
      </w:r>
      <w:r w:rsidR="00B771AC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</w:p>
    <w:p w14:paraId="6907B9F5" w14:textId="77777777" w:rsidR="00711068" w:rsidRDefault="00711068">
      <w:pPr>
        <w:spacing w:line="312" w:lineRule="auto"/>
        <w:ind w:firstLine="709"/>
        <w:jc w:val="both"/>
        <w:rPr>
          <w:sz w:val="22"/>
          <w:szCs w:val="22"/>
        </w:rPr>
      </w:pPr>
    </w:p>
    <w:p w14:paraId="6875D460" w14:textId="53D54403" w:rsidR="00711068" w:rsidRDefault="003E5480" w:rsidP="00B771AC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Настоящим </w:t>
      </w:r>
      <w:r w:rsidR="005E7605">
        <w:rPr>
          <w:sz w:val="22"/>
          <w:szCs w:val="22"/>
          <w:u w:val="single"/>
        </w:rPr>
        <w:t>____________________________________________________________________</w:t>
      </w:r>
    </w:p>
    <w:p w14:paraId="0B61680E" w14:textId="77777777" w:rsidR="00B771AC" w:rsidRPr="00B771AC" w:rsidRDefault="00B771AC">
      <w:pPr>
        <w:ind w:firstLine="708"/>
        <w:jc w:val="both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18"/>
          <w:szCs w:val="18"/>
        </w:rPr>
        <w:t xml:space="preserve">                                          </w:t>
      </w:r>
      <w:r w:rsidR="003E5480" w:rsidRPr="00B771AC">
        <w:rPr>
          <w:i/>
          <w:iCs/>
          <w:sz w:val="18"/>
          <w:szCs w:val="18"/>
          <w:vertAlign w:val="superscript"/>
        </w:rPr>
        <w:t>(полное наименование юридического лица, индивидуального предпринимателя)</w:t>
      </w:r>
      <w:r w:rsidR="003E5480" w:rsidRPr="00B771AC">
        <w:rPr>
          <w:i/>
          <w:iCs/>
          <w:sz w:val="22"/>
          <w:szCs w:val="22"/>
          <w:vertAlign w:val="superscript"/>
        </w:rPr>
        <w:t xml:space="preserve"> </w:t>
      </w:r>
    </w:p>
    <w:p w14:paraId="32E19A42" w14:textId="0A955FAF" w:rsidR="00711068" w:rsidRDefault="003E5480" w:rsidP="00B771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заявляет о принятом решении </w:t>
      </w:r>
      <w:r w:rsidR="00171D6C">
        <w:rPr>
          <w:sz w:val="22"/>
          <w:szCs w:val="22"/>
        </w:rPr>
        <w:t>повысить уровень ответственности возмещения вреда максимальный размер заключаемого договора подряда на строительство, реконструкцию, капитальный ремонт, а также снос объектов капитального строительства</w:t>
      </w:r>
      <w:r>
        <w:rPr>
          <w:sz w:val="22"/>
          <w:szCs w:val="22"/>
        </w:rPr>
        <w:t>:</w:t>
      </w:r>
    </w:p>
    <w:p w14:paraId="13E7A029" w14:textId="77777777" w:rsidR="00171D6C" w:rsidRDefault="00171D6C" w:rsidP="00B771AC">
      <w:pPr>
        <w:jc w:val="both"/>
        <w:rPr>
          <w:sz w:val="22"/>
          <w:szCs w:val="22"/>
        </w:rPr>
      </w:pPr>
    </w:p>
    <w:tbl>
      <w:tblPr>
        <w:tblStyle w:val="TableNormal"/>
        <w:tblW w:w="7159" w:type="dxa"/>
        <w:tblInd w:w="1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28"/>
        <w:gridCol w:w="1031"/>
      </w:tblGrid>
      <w:tr w:rsidR="00711068" w14:paraId="3F04784E" w14:textId="77777777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37F7F1A1" w14:textId="57A87319" w:rsidR="00711068" w:rsidRDefault="003E5480">
            <w:pPr>
              <w:tabs>
                <w:tab w:val="left" w:pos="851"/>
              </w:tabs>
              <w:ind w:left="851" w:hanging="851"/>
            </w:pPr>
            <w:r>
              <w:rPr>
                <w:sz w:val="22"/>
                <w:szCs w:val="22"/>
              </w:rPr>
              <w:t xml:space="preserve">1) до </w:t>
            </w:r>
            <w:r w:rsidR="004051A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0 млн руб.            (1 уровень ответственности)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3DFD71D3" w14:textId="77777777" w:rsidR="00711068" w:rsidRDefault="00711068"/>
        </w:tc>
      </w:tr>
      <w:tr w:rsidR="00711068" w14:paraId="43F12360" w14:textId="77777777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29881B35" w14:textId="77777777" w:rsidR="00711068" w:rsidRDefault="003E5480">
            <w:pPr>
              <w:tabs>
                <w:tab w:val="left" w:pos="851"/>
              </w:tabs>
              <w:ind w:left="851" w:hanging="851"/>
            </w:pPr>
            <w:r>
              <w:rPr>
                <w:sz w:val="22"/>
                <w:szCs w:val="22"/>
              </w:rPr>
              <w:t>2) до 500 млн руб.          (2 уровень ответственности)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6588960B" w14:textId="77777777" w:rsidR="00711068" w:rsidRPr="005E7605" w:rsidRDefault="00711068" w:rsidP="00B771AC">
            <w:pPr>
              <w:ind w:left="-863"/>
              <w:jc w:val="center"/>
            </w:pPr>
          </w:p>
        </w:tc>
      </w:tr>
      <w:tr w:rsidR="00711068" w14:paraId="23EC565E" w14:textId="77777777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14E6EBA0" w14:textId="77777777" w:rsidR="00711068" w:rsidRDefault="003E5480">
            <w:pPr>
              <w:tabs>
                <w:tab w:val="left" w:pos="851"/>
              </w:tabs>
              <w:ind w:left="851" w:hanging="851"/>
            </w:pPr>
            <w:r>
              <w:rPr>
                <w:sz w:val="22"/>
                <w:szCs w:val="22"/>
              </w:rPr>
              <w:t>3) до 3 млрд руб.            (3 уровень ответственности)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79EA131E" w14:textId="77777777" w:rsidR="00711068" w:rsidRDefault="00711068"/>
        </w:tc>
      </w:tr>
      <w:tr w:rsidR="00711068" w14:paraId="52AA296B" w14:textId="77777777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3CBA205A" w14:textId="77777777" w:rsidR="00711068" w:rsidRDefault="003E5480">
            <w:pPr>
              <w:tabs>
                <w:tab w:val="left" w:pos="851"/>
              </w:tabs>
              <w:ind w:left="851" w:hanging="851"/>
            </w:pPr>
            <w:r>
              <w:rPr>
                <w:sz w:val="22"/>
                <w:szCs w:val="22"/>
              </w:rPr>
              <w:t>4) до 10 млрд руб.          (4 уровень ответственности)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4B77EC1E" w14:textId="77777777" w:rsidR="00711068" w:rsidRDefault="00711068"/>
        </w:tc>
      </w:tr>
      <w:tr w:rsidR="00711068" w14:paraId="55C0C341" w14:textId="77777777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6503C4A3" w14:textId="77777777" w:rsidR="00711068" w:rsidRDefault="003E5480">
            <w:pPr>
              <w:tabs>
                <w:tab w:val="left" w:pos="851"/>
              </w:tabs>
              <w:ind w:left="851" w:hanging="851"/>
              <w:jc w:val="both"/>
            </w:pPr>
            <w:r>
              <w:rPr>
                <w:sz w:val="22"/>
                <w:szCs w:val="22"/>
              </w:rPr>
              <w:t>5) 10 млрд руб. и более (5 уровень ответственности)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5C9B8817" w14:textId="77777777" w:rsidR="00711068" w:rsidRDefault="00711068"/>
        </w:tc>
      </w:tr>
    </w:tbl>
    <w:p w14:paraId="5F0F79D7" w14:textId="77777777" w:rsidR="00711068" w:rsidRDefault="00711068">
      <w:pPr>
        <w:spacing w:line="312" w:lineRule="auto"/>
        <w:ind w:firstLine="709"/>
        <w:jc w:val="both"/>
        <w:rPr>
          <w:sz w:val="22"/>
          <w:szCs w:val="22"/>
        </w:rPr>
      </w:pPr>
    </w:p>
    <w:p w14:paraId="6FC21627" w14:textId="77777777" w:rsidR="00711068" w:rsidRDefault="003E5480">
      <w:pPr>
        <w:spacing w:line="312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 Сообщаем следующие сведения:</w:t>
      </w:r>
    </w:p>
    <w:p w14:paraId="03D8C956" w14:textId="77777777" w:rsidR="00711068" w:rsidRDefault="003E5480">
      <w:pPr>
        <w:spacing w:line="312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 Идентификационный номер налогоплательщика (ИНН)</w:t>
      </w:r>
    </w:p>
    <w:tbl>
      <w:tblPr>
        <w:tblStyle w:val="TableNormal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6"/>
        <w:gridCol w:w="796"/>
        <w:gridCol w:w="798"/>
        <w:gridCol w:w="798"/>
        <w:gridCol w:w="798"/>
        <w:gridCol w:w="798"/>
        <w:gridCol w:w="798"/>
        <w:gridCol w:w="797"/>
        <w:gridCol w:w="798"/>
        <w:gridCol w:w="798"/>
        <w:gridCol w:w="797"/>
        <w:gridCol w:w="798"/>
      </w:tblGrid>
      <w:tr w:rsidR="00711068" w14:paraId="2FD2DF40" w14:textId="77777777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0A2C3" w14:textId="379F1B87" w:rsidR="00711068" w:rsidRPr="00EF2DB7" w:rsidRDefault="00711068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0E75C" w14:textId="6DEFEE38" w:rsidR="00711068" w:rsidRPr="00EF2DB7" w:rsidRDefault="00711068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88A11" w14:textId="33D5A5A9" w:rsidR="00711068" w:rsidRPr="00EF2DB7" w:rsidRDefault="00711068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940" w14:textId="7F63D454" w:rsidR="00711068" w:rsidRPr="00B825DA" w:rsidRDefault="00711068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98C9A" w14:textId="27017EA2" w:rsidR="00711068" w:rsidRPr="00EF2DB7" w:rsidRDefault="00711068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3CF8D" w14:textId="1C87F653" w:rsidR="00711068" w:rsidRPr="00B825DA" w:rsidRDefault="00711068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E4BBB" w14:textId="15D16121" w:rsidR="00711068" w:rsidRPr="00B825DA" w:rsidRDefault="00711068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C3A59" w14:textId="184E7B00" w:rsidR="00711068" w:rsidRPr="00B825DA" w:rsidRDefault="00711068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73416" w14:textId="23FF683C" w:rsidR="00711068" w:rsidRPr="00EF2DB7" w:rsidRDefault="00711068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FBF8" w14:textId="2892D4EE" w:rsidR="00711068" w:rsidRPr="00B825DA" w:rsidRDefault="00711068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039F9" w14:textId="77777777" w:rsidR="00711068" w:rsidRDefault="00711068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0058" w14:textId="77777777" w:rsidR="00711068" w:rsidRDefault="00711068"/>
        </w:tc>
      </w:tr>
    </w:tbl>
    <w:p w14:paraId="47CB6554" w14:textId="77777777" w:rsidR="00711068" w:rsidRDefault="00711068">
      <w:pPr>
        <w:widowControl w:val="0"/>
        <w:jc w:val="both"/>
        <w:rPr>
          <w:sz w:val="22"/>
          <w:szCs w:val="22"/>
        </w:rPr>
      </w:pPr>
    </w:p>
    <w:p w14:paraId="60FB2181" w14:textId="77777777" w:rsidR="00711068" w:rsidRDefault="00711068">
      <w:pPr>
        <w:spacing w:line="312" w:lineRule="auto"/>
        <w:ind w:firstLine="709"/>
        <w:jc w:val="both"/>
        <w:rPr>
          <w:sz w:val="22"/>
          <w:szCs w:val="22"/>
        </w:rPr>
      </w:pPr>
    </w:p>
    <w:p w14:paraId="1D413179" w14:textId="77777777" w:rsidR="00711068" w:rsidRDefault="003E5480">
      <w:pPr>
        <w:spacing w:line="312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Основной государственный регистрационный номер (ОГРН, ОГРНИП) </w:t>
      </w:r>
    </w:p>
    <w:p w14:paraId="1522EC3C" w14:textId="77777777" w:rsidR="00711068" w:rsidRPr="00B771AC" w:rsidRDefault="00711068">
      <w:pPr>
        <w:spacing w:line="312" w:lineRule="auto"/>
        <w:ind w:firstLine="709"/>
      </w:pPr>
    </w:p>
    <w:p w14:paraId="77CD6A46" w14:textId="77777777" w:rsidR="00B825DA" w:rsidRDefault="003E5480" w:rsidP="00B771AC">
      <w:pPr>
        <w:spacing w:after="300"/>
        <w:jc w:val="both"/>
      </w:pPr>
      <w:r w:rsidRPr="00B771AC">
        <w:t>2.3. Адрес регистрации (юридический адрес)</w:t>
      </w:r>
      <w:r w:rsidR="00B771AC" w:rsidRPr="00B771AC">
        <w:t xml:space="preserve">  </w:t>
      </w:r>
    </w:p>
    <w:p w14:paraId="1E72ED47" w14:textId="40FBBA7C" w:rsidR="00B825DA" w:rsidRPr="00B825DA" w:rsidRDefault="00B771AC" w:rsidP="00B771AC">
      <w:pPr>
        <w:spacing w:after="300"/>
        <w:jc w:val="both"/>
        <w:rPr>
          <w:rFonts w:cs="Times New Roman"/>
          <w:color w:val="333333"/>
          <w:u w:val="single"/>
          <w:shd w:val="clear" w:color="auto" w:fill="FFFFFF"/>
        </w:rPr>
      </w:pPr>
      <w:r w:rsidRPr="00B771AC">
        <w:rPr>
          <w:rFonts w:ascii="Helvetica Neue" w:eastAsia="Times New Roman" w:hAnsi="Helvetica Neue" w:cs="Times New Roman"/>
          <w:color w:val="333333"/>
          <w:bdr w:val="none" w:sz="0" w:space="0" w:color="auto"/>
        </w:rPr>
        <w:br/>
      </w:r>
      <w:r w:rsidR="005E7605">
        <w:rPr>
          <w:rFonts w:cs="Times New Roman"/>
          <w:color w:val="333333"/>
          <w:u w:val="single"/>
          <w:shd w:val="clear" w:color="auto" w:fill="FFFFFF"/>
        </w:rPr>
        <w:t>_____________________________________________________________________________</w:t>
      </w:r>
    </w:p>
    <w:p w14:paraId="3A057B5C" w14:textId="77777777" w:rsidR="00711068" w:rsidRPr="00B771AC" w:rsidRDefault="003E5480" w:rsidP="00B771AC">
      <w:pPr>
        <w:spacing w:after="300"/>
        <w:jc w:val="both"/>
        <w:rPr>
          <w:rFonts w:eastAsia="Times New Roman" w:cs="Times New Roman"/>
          <w:color w:val="auto"/>
          <w:u w:val="single"/>
          <w:bdr w:val="none" w:sz="0" w:space="0" w:color="auto"/>
        </w:rPr>
      </w:pPr>
      <w:r w:rsidRPr="00B771AC">
        <w:rPr>
          <w:vertAlign w:val="superscript"/>
        </w:rPr>
        <w:t>почтовый индекс, субъект Российской Федерации, район, населенный пункт, улица (и др.) и номер дома (владения), корпуса (строения), офиса или квартиры.</w:t>
      </w:r>
    </w:p>
    <w:p w14:paraId="7F5A4598" w14:textId="64F4A45C" w:rsidR="00B825DA" w:rsidRDefault="003E5480" w:rsidP="005E7605">
      <w:pPr>
        <w:spacing w:line="312" w:lineRule="auto"/>
        <w:ind w:left="-567" w:firstLine="567"/>
        <w:jc w:val="both"/>
        <w:rPr>
          <w:rFonts w:cs="Times New Roman"/>
          <w:color w:val="auto"/>
          <w:u w:val="single"/>
          <w:shd w:val="clear" w:color="auto" w:fill="F9F9F9"/>
        </w:rPr>
      </w:pPr>
      <w:r w:rsidRPr="00B771AC">
        <w:t xml:space="preserve">2.4.  Контактные данные </w:t>
      </w:r>
      <w:r w:rsidR="005E7605">
        <w:rPr>
          <w:rFonts w:cs="Times New Roman"/>
          <w:color w:val="auto"/>
          <w:u w:val="single"/>
          <w:shd w:val="clear" w:color="auto" w:fill="F9F9F9"/>
        </w:rPr>
        <w:t>________________________________________________</w:t>
      </w:r>
    </w:p>
    <w:p w14:paraId="452CDBDE" w14:textId="77777777" w:rsidR="00711068" w:rsidRDefault="003E5480" w:rsidP="005E7605">
      <w:pPr>
        <w:spacing w:line="312" w:lineRule="auto"/>
        <w:ind w:left="-567" w:firstLine="56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факс, адрес сайта в сети «Интернет», адрес электронной почты, ФИО, должность и телефон контактного лица, его мобильный телефон)</w:t>
      </w:r>
    </w:p>
    <w:p w14:paraId="64FBB308" w14:textId="77777777" w:rsidR="00711068" w:rsidRDefault="00711068" w:rsidP="005E7605">
      <w:pPr>
        <w:spacing w:line="312" w:lineRule="auto"/>
        <w:ind w:left="-567" w:firstLine="567"/>
        <w:jc w:val="both"/>
        <w:rPr>
          <w:sz w:val="22"/>
          <w:szCs w:val="22"/>
        </w:rPr>
      </w:pPr>
    </w:p>
    <w:p w14:paraId="27101C84" w14:textId="77777777" w:rsidR="00171D6C" w:rsidRDefault="00171D6C" w:rsidP="003E5480">
      <w:pPr>
        <w:spacing w:line="312" w:lineRule="auto"/>
        <w:jc w:val="both"/>
        <w:rPr>
          <w:sz w:val="22"/>
          <w:szCs w:val="22"/>
        </w:rPr>
      </w:pPr>
    </w:p>
    <w:p w14:paraId="3022A8EE" w14:textId="6485BB14" w:rsidR="00711068" w:rsidRDefault="003E5480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Подпись уполномоченного лица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171D6C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/</w:t>
      </w:r>
      <w:r w:rsidR="005E7605">
        <w:rPr>
          <w:sz w:val="22"/>
          <w:szCs w:val="22"/>
        </w:rPr>
        <w:t>__________________________</w:t>
      </w:r>
      <w:r>
        <w:rPr>
          <w:sz w:val="22"/>
          <w:szCs w:val="22"/>
        </w:rPr>
        <w:t>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</w:p>
    <w:p w14:paraId="3CB7760C" w14:textId="77777777" w:rsidR="00711068" w:rsidRPr="003E5480" w:rsidRDefault="003E5480" w:rsidP="003E5480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м.п.  </w:t>
      </w:r>
    </w:p>
    <w:sectPr w:rsidR="00711068" w:rsidRPr="003E5480" w:rsidSect="00B771AC">
      <w:headerReference w:type="default" r:id="rId6"/>
      <w:footerReference w:type="default" r:id="rId7"/>
      <w:pgSz w:w="11900" w:h="16840"/>
      <w:pgMar w:top="1134" w:right="850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8B89C" w14:textId="77777777" w:rsidR="005E4C83" w:rsidRDefault="005E4C83" w:rsidP="00711068">
      <w:r>
        <w:separator/>
      </w:r>
    </w:p>
  </w:endnote>
  <w:endnote w:type="continuationSeparator" w:id="0">
    <w:p w14:paraId="04B61C79" w14:textId="77777777" w:rsidR="005E4C83" w:rsidRDefault="005E4C83" w:rsidP="0071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1C4F" w14:textId="77777777" w:rsidR="00711068" w:rsidRDefault="00711068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D5A5" w14:textId="77777777" w:rsidR="005E4C83" w:rsidRDefault="005E4C83">
      <w:r>
        <w:separator/>
      </w:r>
    </w:p>
  </w:footnote>
  <w:footnote w:type="continuationSeparator" w:id="0">
    <w:p w14:paraId="0CB34F80" w14:textId="77777777" w:rsidR="005E4C83" w:rsidRDefault="005E4C83">
      <w:r>
        <w:continuationSeparator/>
      </w:r>
    </w:p>
  </w:footnote>
  <w:footnote w:type="continuationNotice" w:id="1">
    <w:p w14:paraId="7C8289E7" w14:textId="77777777" w:rsidR="005E4C83" w:rsidRDefault="005E4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6A40" w14:textId="77777777" w:rsidR="00711068" w:rsidRDefault="00711068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68"/>
    <w:rsid w:val="000354CE"/>
    <w:rsid w:val="00171D6C"/>
    <w:rsid w:val="001B10E9"/>
    <w:rsid w:val="00334B5B"/>
    <w:rsid w:val="003E5480"/>
    <w:rsid w:val="004051AD"/>
    <w:rsid w:val="005E4C83"/>
    <w:rsid w:val="005E7605"/>
    <w:rsid w:val="00711068"/>
    <w:rsid w:val="00774AA4"/>
    <w:rsid w:val="00AA287D"/>
    <w:rsid w:val="00B771AC"/>
    <w:rsid w:val="00B825DA"/>
    <w:rsid w:val="00D32F59"/>
    <w:rsid w:val="00D82746"/>
    <w:rsid w:val="00EC433C"/>
    <w:rsid w:val="00EF2DB7"/>
    <w:rsid w:val="00F5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A248"/>
  <w15:docId w15:val="{F9963F47-82E8-4F5B-BE72-5ECD6FFB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1068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1068"/>
    <w:rPr>
      <w:u w:val="single"/>
    </w:rPr>
  </w:style>
  <w:style w:type="table" w:customStyle="1" w:styleId="TableNormal">
    <w:name w:val="Table Normal"/>
    <w:rsid w:val="007110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71106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note text"/>
    <w:rsid w:val="00711068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Ассоциация Строители Омска</cp:lastModifiedBy>
  <cp:revision>4</cp:revision>
  <cp:lastPrinted>2020-03-23T12:02:00Z</cp:lastPrinted>
  <dcterms:created xsi:type="dcterms:W3CDTF">2022-12-15T05:56:00Z</dcterms:created>
  <dcterms:modified xsi:type="dcterms:W3CDTF">2023-08-14T08:02:00Z</dcterms:modified>
</cp:coreProperties>
</file>